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12" w:rsidRPr="00B17B6F" w:rsidRDefault="003F2736" w:rsidP="00B17B6F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2F5AE0">
        <w:rPr>
          <w:rFonts w:ascii="黑体" w:eastAsia="黑体" w:hAnsi="黑体" w:hint="eastAsia"/>
          <w:bCs/>
          <w:sz w:val="32"/>
          <w:szCs w:val="32"/>
        </w:rPr>
        <w:t>6</w:t>
      </w:r>
    </w:p>
    <w:p w:rsidR="00B17B6F" w:rsidRDefault="00B17B6F" w:rsidP="00B17B6F">
      <w:pPr>
        <w:spacing w:line="600" w:lineRule="exact"/>
        <w:jc w:val="center"/>
        <w:rPr>
          <w:rFonts w:ascii="Arial" w:eastAsia="宋体" w:hAnsi="Arial" w:cs="Arial"/>
          <w:b/>
          <w:sz w:val="36"/>
          <w:szCs w:val="44"/>
        </w:rPr>
      </w:pPr>
    </w:p>
    <w:p w:rsidR="00373F12" w:rsidRDefault="003F2736" w:rsidP="009B5E69">
      <w:pPr>
        <w:spacing w:line="600" w:lineRule="exact"/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</w:t>
      </w:r>
      <w:r w:rsidR="00824AFE">
        <w:rPr>
          <w:rFonts w:ascii="宋体" w:eastAsia="宋体" w:hAnsi="宋体" w:cs="宋体" w:hint="eastAsia"/>
          <w:b/>
          <w:sz w:val="36"/>
          <w:szCs w:val="44"/>
        </w:rPr>
        <w:t>保洁费</w:t>
      </w:r>
      <w:r>
        <w:rPr>
          <w:rFonts w:ascii="宋体" w:eastAsia="宋体" w:hAnsi="宋体" w:cs="宋体" w:hint="eastAsia"/>
          <w:b/>
          <w:sz w:val="36"/>
          <w:szCs w:val="44"/>
        </w:rPr>
        <w:t>项目绩效自评报告</w:t>
      </w:r>
    </w:p>
    <w:p w:rsidR="004B3918" w:rsidRDefault="004B3918">
      <w:pPr>
        <w:ind w:firstLineChars="200" w:firstLine="600"/>
        <w:rPr>
          <w:rFonts w:ascii="黑体" w:eastAsia="黑体" w:hAnsi="黑体" w:cs="黑体"/>
          <w:bCs/>
          <w:szCs w:val="32"/>
        </w:rPr>
      </w:pP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一、绩效目标完成情况分析</w:t>
      </w:r>
    </w:p>
    <w:p w:rsidR="004B3918" w:rsidRDefault="003F2736">
      <w:pPr>
        <w:ind w:firstLineChars="200" w:firstLine="602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（一）资金投入情况分析。</w:t>
      </w:r>
      <w:r w:rsidR="004B3918" w:rsidRPr="004B3918">
        <w:rPr>
          <w:rFonts w:ascii="仿宋_GB2312" w:hint="eastAsia"/>
          <w:szCs w:val="32"/>
        </w:rPr>
        <w:t>2020年度市信访局</w:t>
      </w:r>
      <w:r w:rsidR="00B17B6F" w:rsidRPr="00B17B6F">
        <w:rPr>
          <w:rFonts w:ascii="仿宋_GB2312" w:hint="eastAsia"/>
          <w:szCs w:val="32"/>
        </w:rPr>
        <w:t>驻成都信访联络站工作经费</w:t>
      </w:r>
      <w:r w:rsidR="004B3918" w:rsidRPr="004B3918">
        <w:rPr>
          <w:rFonts w:ascii="仿宋_GB2312" w:hint="eastAsia"/>
          <w:szCs w:val="32"/>
        </w:rPr>
        <w:t>资金预算</w:t>
      </w:r>
      <w:r w:rsidR="00824AFE">
        <w:rPr>
          <w:rFonts w:ascii="仿宋_GB2312" w:hint="eastAsia"/>
          <w:szCs w:val="32"/>
        </w:rPr>
        <w:t>6</w:t>
      </w:r>
      <w:r w:rsidR="004B3918" w:rsidRPr="004B3918">
        <w:rPr>
          <w:rFonts w:ascii="仿宋_GB2312" w:hint="eastAsia"/>
          <w:szCs w:val="32"/>
        </w:rPr>
        <w:t>万元，</w:t>
      </w:r>
      <w:r w:rsidR="004B3918">
        <w:rPr>
          <w:rFonts w:ascii="仿宋_GB2312" w:hint="eastAsia"/>
          <w:szCs w:val="32"/>
        </w:rPr>
        <w:t>在资金执行过程中严格按照财经纪律要求，加强预算执行，强化预算执行管理，全年支出</w:t>
      </w:r>
      <w:r w:rsidR="00824AFE">
        <w:rPr>
          <w:rFonts w:ascii="仿宋_GB2312" w:hint="eastAsia"/>
          <w:szCs w:val="32"/>
        </w:rPr>
        <w:t>6</w:t>
      </w:r>
      <w:r w:rsidR="004B3918">
        <w:rPr>
          <w:rFonts w:ascii="仿宋_GB2312" w:hint="eastAsia"/>
          <w:szCs w:val="32"/>
        </w:rPr>
        <w:t>万元。</w:t>
      </w:r>
    </w:p>
    <w:p w:rsidR="00824AFE" w:rsidRPr="00824AFE" w:rsidRDefault="003F2736" w:rsidP="00824AFE">
      <w:pPr>
        <w:spacing w:line="600" w:lineRule="exact"/>
        <w:ind w:firstLineChars="200" w:firstLine="602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（二）总体绩效目标完成情况分析。</w:t>
      </w:r>
      <w:r w:rsidR="00824AFE" w:rsidRPr="00824AFE">
        <w:rPr>
          <w:rFonts w:ascii="仿宋_GB2312" w:hint="eastAsia"/>
          <w:szCs w:val="32"/>
        </w:rPr>
        <w:t>通过与攀枝花市蚂蚁搬家物流有限公司签订协议的方式，明确了清扫服务的范围、时间，对保洁质量提出了要求，例如：要求墙面、地面干净，玻璃面明亮、干净等。同时，要求保洁人员道德品质好、诚实信用、实体健康，具有保密意识，提高了保洁服务质量，推进了信访工作的开展。</w:t>
      </w:r>
    </w:p>
    <w:p w:rsidR="00824AFE" w:rsidRPr="00824AFE" w:rsidRDefault="003F2736" w:rsidP="00824AFE">
      <w:pPr>
        <w:spacing w:line="600" w:lineRule="exact"/>
        <w:ind w:firstLineChars="200" w:firstLine="602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 w:rsidR="009B5E69" w:rsidRPr="009B5E69">
        <w:rPr>
          <w:rFonts w:ascii="仿宋_GB2312" w:hint="eastAsia"/>
          <w:szCs w:val="32"/>
        </w:rPr>
        <w:t>结合信访实际工作需要，</w:t>
      </w:r>
      <w:r w:rsidR="00824AFE" w:rsidRPr="004B3918">
        <w:rPr>
          <w:rFonts w:ascii="仿宋_GB2312" w:hint="eastAsia"/>
          <w:szCs w:val="32"/>
        </w:rPr>
        <w:t>按照</w:t>
      </w:r>
      <w:r w:rsidR="00824AFE">
        <w:rPr>
          <w:rFonts w:ascii="仿宋_GB2312" w:hint="eastAsia"/>
          <w:szCs w:val="32"/>
        </w:rPr>
        <w:t>协议要求</w:t>
      </w:r>
      <w:r w:rsidR="00824AFE" w:rsidRPr="004B3918">
        <w:rPr>
          <w:rFonts w:ascii="仿宋_GB2312" w:hint="eastAsia"/>
          <w:szCs w:val="32"/>
        </w:rPr>
        <w:t>，</w:t>
      </w:r>
      <w:r w:rsidR="00824AFE">
        <w:rPr>
          <w:rFonts w:ascii="仿宋_GB2312" w:hint="eastAsia"/>
          <w:szCs w:val="32"/>
        </w:rPr>
        <w:t>为信访工作</w:t>
      </w:r>
      <w:r w:rsidR="00824AFE" w:rsidRPr="00824AFE">
        <w:rPr>
          <w:rFonts w:ascii="仿宋_GB2312" w:hint="eastAsia"/>
          <w:szCs w:val="32"/>
        </w:rPr>
        <w:t>创建了舒适清洁的办公环境，维护生态环境良好发展，提高信访干部工作效率，更好地为群众解决问题，推进信访工作高质量发展。</w:t>
      </w:r>
    </w:p>
    <w:p w:rsidR="00373F12" w:rsidRDefault="003F2736" w:rsidP="00824AFE">
      <w:pPr>
        <w:spacing w:line="600" w:lineRule="exact"/>
        <w:ind w:firstLineChars="200" w:firstLine="600"/>
        <w:rPr>
          <w:rFonts w:ascii="仿宋_GB2312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二、偏离绩效目标的原因和下一步改进措施</w:t>
      </w:r>
    </w:p>
    <w:p w:rsidR="004B3918" w:rsidRPr="00E778AB" w:rsidRDefault="004B3918" w:rsidP="004B3918">
      <w:pPr>
        <w:pStyle w:val="a6"/>
        <w:spacing w:line="6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E778AB">
        <w:rPr>
          <w:rFonts w:ascii="Times New Roman" w:eastAsia="仿宋_GB2312" w:hAnsi="Times New Roman"/>
          <w:color w:val="000000"/>
          <w:sz w:val="32"/>
          <w:szCs w:val="32"/>
        </w:rPr>
        <w:t>经自查自评，市信访局在</w:t>
      </w:r>
      <w:r w:rsidR="00875A6D">
        <w:rPr>
          <w:rFonts w:ascii="Times New Roman" w:eastAsia="仿宋_GB2312" w:hAnsi="Times New Roman" w:hint="eastAsia"/>
          <w:color w:val="000000"/>
          <w:sz w:val="32"/>
          <w:szCs w:val="32"/>
        </w:rPr>
        <w:t>保洁费</w:t>
      </w:r>
      <w:r w:rsidR="00875A6D">
        <w:rPr>
          <w:rFonts w:ascii="Times New Roman" w:eastAsia="仿宋_GB2312" w:hAnsi="Times New Roman"/>
          <w:color w:val="000000"/>
          <w:sz w:val="32"/>
          <w:szCs w:val="32"/>
        </w:rPr>
        <w:t>绩效目标执行及完成上，</w:t>
      </w:r>
      <w:r w:rsidRPr="00E778AB">
        <w:rPr>
          <w:rFonts w:ascii="Times New Roman" w:eastAsia="仿宋_GB2312" w:hAnsi="Times New Roman"/>
          <w:color w:val="000000"/>
          <w:sz w:val="32"/>
          <w:szCs w:val="32"/>
        </w:rPr>
        <w:t>未偏离绩效目标。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三、绩效自评结果拟应用和公开情况</w:t>
      </w:r>
    </w:p>
    <w:p w:rsidR="004B3918" w:rsidRPr="00824AFE" w:rsidRDefault="004B3918" w:rsidP="00824AFE">
      <w:pPr>
        <w:spacing w:line="600" w:lineRule="exact"/>
        <w:ind w:firstLineChars="200" w:firstLine="600"/>
        <w:rPr>
          <w:rFonts w:ascii="仿宋_GB2312"/>
          <w:szCs w:val="32"/>
        </w:rPr>
      </w:pPr>
      <w:r w:rsidRPr="00824AFE">
        <w:rPr>
          <w:rFonts w:ascii="仿宋_GB2312"/>
          <w:szCs w:val="32"/>
        </w:rPr>
        <w:lastRenderedPageBreak/>
        <w:t>下一步，我局将按照</w:t>
      </w:r>
      <w:r w:rsidRPr="00824AFE">
        <w:rPr>
          <w:rFonts w:ascii="仿宋_GB2312" w:hint="eastAsia"/>
          <w:szCs w:val="32"/>
        </w:rPr>
        <w:t>财经纪律</w:t>
      </w:r>
      <w:r w:rsidRPr="00824AFE">
        <w:rPr>
          <w:rFonts w:ascii="仿宋_GB2312"/>
          <w:szCs w:val="32"/>
        </w:rPr>
        <w:t>相关规定，进一步规范预算管理及执行，加强对部门预算整体绩效评价和绩效运行监控，总结20</w:t>
      </w:r>
      <w:r w:rsidRPr="00824AFE">
        <w:rPr>
          <w:rFonts w:ascii="仿宋_GB2312" w:hint="eastAsia"/>
          <w:szCs w:val="32"/>
        </w:rPr>
        <w:t>20</w:t>
      </w:r>
      <w:r w:rsidRPr="00824AFE">
        <w:rPr>
          <w:rFonts w:ascii="仿宋_GB2312"/>
          <w:szCs w:val="32"/>
        </w:rPr>
        <w:t>年绩效目标圆满完成取得的经验，取长补短，严格执行预算管理，严格执行预算支出，扎实开展信访工作，确保20</w:t>
      </w:r>
      <w:r w:rsidRPr="00824AFE">
        <w:rPr>
          <w:rFonts w:ascii="仿宋_GB2312" w:hint="eastAsia"/>
          <w:szCs w:val="32"/>
        </w:rPr>
        <w:t>20</w:t>
      </w:r>
      <w:r w:rsidRPr="00824AFE">
        <w:rPr>
          <w:rFonts w:ascii="仿宋_GB2312"/>
          <w:szCs w:val="32"/>
        </w:rPr>
        <w:t>年全年工作圆满完成。同时，我局将在攀枝花市信访局网站公开公示20</w:t>
      </w:r>
      <w:r w:rsidRPr="00824AFE">
        <w:rPr>
          <w:rFonts w:ascii="仿宋_GB2312" w:hint="eastAsia"/>
          <w:szCs w:val="32"/>
        </w:rPr>
        <w:t>20</w:t>
      </w:r>
      <w:r w:rsidRPr="00824AFE">
        <w:rPr>
          <w:rFonts w:ascii="仿宋_GB2312"/>
          <w:szCs w:val="32"/>
        </w:rPr>
        <w:t xml:space="preserve"> 年度绩效目标自评表及自评报告。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四、其他需要说明的问题</w:t>
      </w:r>
    </w:p>
    <w:p w:rsidR="00373F12" w:rsidRDefault="004B3918">
      <w:pPr>
        <w:ind w:firstLineChars="200" w:firstLine="600"/>
      </w:pPr>
      <w:r>
        <w:rPr>
          <w:rFonts w:hint="eastAsia"/>
        </w:rPr>
        <w:t>无。</w:t>
      </w:r>
    </w:p>
    <w:p w:rsidR="00373F12" w:rsidRDefault="00373F12">
      <w:bookmarkStart w:id="0" w:name="_GoBack"/>
      <w:bookmarkEnd w:id="0"/>
    </w:p>
    <w:sectPr w:rsidR="00373F12" w:rsidSect="00373F1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338" w:rsidRDefault="00584338" w:rsidP="00373F12">
      <w:pPr>
        <w:ind w:firstLine="400"/>
      </w:pPr>
      <w:r>
        <w:separator/>
      </w:r>
    </w:p>
  </w:endnote>
  <w:endnote w:type="continuationSeparator" w:id="1">
    <w:p w:rsidR="00584338" w:rsidRDefault="00584338" w:rsidP="00373F12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F12" w:rsidRDefault="00373F12">
    <w:pPr>
      <w:pStyle w:val="a4"/>
      <w:jc w:val="center"/>
    </w:pPr>
  </w:p>
  <w:p w:rsidR="00373F12" w:rsidRDefault="00373F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338" w:rsidRDefault="00584338" w:rsidP="00373F12">
      <w:pPr>
        <w:ind w:firstLine="400"/>
      </w:pPr>
      <w:r>
        <w:separator/>
      </w:r>
    </w:p>
  </w:footnote>
  <w:footnote w:type="continuationSeparator" w:id="1">
    <w:p w:rsidR="00584338" w:rsidRDefault="00584338" w:rsidP="00373F12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F82"/>
    <w:rsid w:val="000002D8"/>
    <w:rsid w:val="000101E1"/>
    <w:rsid w:val="00037421"/>
    <w:rsid w:val="000732DA"/>
    <w:rsid w:val="00075CDC"/>
    <w:rsid w:val="000B0C25"/>
    <w:rsid w:val="000B1E8F"/>
    <w:rsid w:val="000B6964"/>
    <w:rsid w:val="00103656"/>
    <w:rsid w:val="00103D16"/>
    <w:rsid w:val="00111638"/>
    <w:rsid w:val="00111928"/>
    <w:rsid w:val="0012041C"/>
    <w:rsid w:val="00164D84"/>
    <w:rsid w:val="00173016"/>
    <w:rsid w:val="0017509C"/>
    <w:rsid w:val="001808CA"/>
    <w:rsid w:val="001A197D"/>
    <w:rsid w:val="001A4E46"/>
    <w:rsid w:val="001C751F"/>
    <w:rsid w:val="001E03FE"/>
    <w:rsid w:val="002123E8"/>
    <w:rsid w:val="00250053"/>
    <w:rsid w:val="0029569C"/>
    <w:rsid w:val="002A5FA7"/>
    <w:rsid w:val="002B3EEF"/>
    <w:rsid w:val="002B54E4"/>
    <w:rsid w:val="002E5562"/>
    <w:rsid w:val="002F5AE0"/>
    <w:rsid w:val="002F6705"/>
    <w:rsid w:val="00301FC0"/>
    <w:rsid w:val="00336A16"/>
    <w:rsid w:val="003663A3"/>
    <w:rsid w:val="00373F12"/>
    <w:rsid w:val="00387DD5"/>
    <w:rsid w:val="003B0980"/>
    <w:rsid w:val="003B47CD"/>
    <w:rsid w:val="003C6374"/>
    <w:rsid w:val="003D2CB9"/>
    <w:rsid w:val="003D7179"/>
    <w:rsid w:val="003F2736"/>
    <w:rsid w:val="00413F12"/>
    <w:rsid w:val="0046786B"/>
    <w:rsid w:val="00493012"/>
    <w:rsid w:val="004B3918"/>
    <w:rsid w:val="004D2137"/>
    <w:rsid w:val="004F341D"/>
    <w:rsid w:val="00584338"/>
    <w:rsid w:val="00592FB0"/>
    <w:rsid w:val="005B53E7"/>
    <w:rsid w:val="005D1514"/>
    <w:rsid w:val="005D7CC3"/>
    <w:rsid w:val="00605EDC"/>
    <w:rsid w:val="006218A1"/>
    <w:rsid w:val="00682A10"/>
    <w:rsid w:val="006A30E4"/>
    <w:rsid w:val="006A74BF"/>
    <w:rsid w:val="006C1CEE"/>
    <w:rsid w:val="006D5A86"/>
    <w:rsid w:val="00707C2E"/>
    <w:rsid w:val="00713045"/>
    <w:rsid w:val="00722A7D"/>
    <w:rsid w:val="00724A6B"/>
    <w:rsid w:val="0073331B"/>
    <w:rsid w:val="00733C2D"/>
    <w:rsid w:val="00756C7F"/>
    <w:rsid w:val="007D7E6E"/>
    <w:rsid w:val="00823F3E"/>
    <w:rsid w:val="00824AFE"/>
    <w:rsid w:val="00850797"/>
    <w:rsid w:val="00853FC4"/>
    <w:rsid w:val="008720F1"/>
    <w:rsid w:val="00875A6D"/>
    <w:rsid w:val="00882EFA"/>
    <w:rsid w:val="008B2F56"/>
    <w:rsid w:val="008B5BF3"/>
    <w:rsid w:val="008F0996"/>
    <w:rsid w:val="00903791"/>
    <w:rsid w:val="00960056"/>
    <w:rsid w:val="009600BD"/>
    <w:rsid w:val="00961C83"/>
    <w:rsid w:val="009669CF"/>
    <w:rsid w:val="009922BC"/>
    <w:rsid w:val="009B5E69"/>
    <w:rsid w:val="009E0D8C"/>
    <w:rsid w:val="00A02AF3"/>
    <w:rsid w:val="00A25077"/>
    <w:rsid w:val="00A610CC"/>
    <w:rsid w:val="00A8737E"/>
    <w:rsid w:val="00AA19AF"/>
    <w:rsid w:val="00AB1C6B"/>
    <w:rsid w:val="00AE1015"/>
    <w:rsid w:val="00AF79EB"/>
    <w:rsid w:val="00B17B6F"/>
    <w:rsid w:val="00B31F9B"/>
    <w:rsid w:val="00B71CDA"/>
    <w:rsid w:val="00BB07F9"/>
    <w:rsid w:val="00BC6882"/>
    <w:rsid w:val="00BD3FE0"/>
    <w:rsid w:val="00BE58CF"/>
    <w:rsid w:val="00BF30C5"/>
    <w:rsid w:val="00C772E8"/>
    <w:rsid w:val="00C87EF8"/>
    <w:rsid w:val="00CA5578"/>
    <w:rsid w:val="00CA7DAA"/>
    <w:rsid w:val="00CD440E"/>
    <w:rsid w:val="00D04826"/>
    <w:rsid w:val="00D3382C"/>
    <w:rsid w:val="00D367DF"/>
    <w:rsid w:val="00D63908"/>
    <w:rsid w:val="00D8718A"/>
    <w:rsid w:val="00D93453"/>
    <w:rsid w:val="00DC524D"/>
    <w:rsid w:val="00E071D6"/>
    <w:rsid w:val="00E9430C"/>
    <w:rsid w:val="00ED3E0F"/>
    <w:rsid w:val="00F015E4"/>
    <w:rsid w:val="00F1429C"/>
    <w:rsid w:val="00F57F82"/>
    <w:rsid w:val="00F645D4"/>
    <w:rsid w:val="00F75224"/>
    <w:rsid w:val="00F91EAE"/>
    <w:rsid w:val="00FA086C"/>
    <w:rsid w:val="00FA2093"/>
    <w:rsid w:val="00FA357A"/>
    <w:rsid w:val="00FF1768"/>
    <w:rsid w:val="037D0BC8"/>
    <w:rsid w:val="0845082D"/>
    <w:rsid w:val="09E965F2"/>
    <w:rsid w:val="139840D3"/>
    <w:rsid w:val="143E091F"/>
    <w:rsid w:val="14865FC8"/>
    <w:rsid w:val="150C2DB0"/>
    <w:rsid w:val="1E761F05"/>
    <w:rsid w:val="1FC7205C"/>
    <w:rsid w:val="228B3D05"/>
    <w:rsid w:val="26A66480"/>
    <w:rsid w:val="284E74F8"/>
    <w:rsid w:val="2ADB48E8"/>
    <w:rsid w:val="36687282"/>
    <w:rsid w:val="38EF7AD8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C0427B"/>
    <w:rsid w:val="715B2F0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F12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73F1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73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73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73F12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373F12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373F12"/>
    <w:rPr>
      <w:rFonts w:eastAsia="仿宋_GB2312"/>
      <w:kern w:val="2"/>
      <w:sz w:val="18"/>
      <w:szCs w:val="18"/>
    </w:rPr>
  </w:style>
  <w:style w:type="paragraph" w:styleId="a6">
    <w:name w:val="Plain Text"/>
    <w:basedOn w:val="a"/>
    <w:link w:val="Char2"/>
    <w:rsid w:val="004B3918"/>
    <w:rPr>
      <w:rFonts w:ascii="宋体" w:eastAsia="宋体" w:hAnsi="Courier New"/>
      <w:sz w:val="21"/>
    </w:rPr>
  </w:style>
  <w:style w:type="character" w:customStyle="1" w:styleId="Char2">
    <w:name w:val="纯文本 Char"/>
    <w:basedOn w:val="a0"/>
    <w:link w:val="a6"/>
    <w:rsid w:val="004B3918"/>
    <w:rPr>
      <w:rFonts w:ascii="宋体" w:hAnsi="Courier New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E34020-2A77-4F97-B3F8-D0EAAAEA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李莉</cp:lastModifiedBy>
  <cp:revision>6</cp:revision>
  <cp:lastPrinted>2021-02-26T03:07:00Z</cp:lastPrinted>
  <dcterms:created xsi:type="dcterms:W3CDTF">2021-04-08T09:35:00Z</dcterms:created>
  <dcterms:modified xsi:type="dcterms:W3CDTF">2021-04-08T09:56:00Z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